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КГИП-4-12/154-ВН от 22.01.2026</w:t>
      </w:r>
    </w:p>
    <w:p w:rsidR="00E254C0" w:rsidRPr="002A691A" w:rsidRDefault="00E254C0" w:rsidP="00E254C0">
      <w:pPr>
        <w:rPr>
          <w:color w:val="3399FF"/>
          <w:lang w:val="kk-KZ"/>
        </w:rPr>
      </w:pPr>
      <w:r>
        <w:rPr>
          <w:color w:val="3399FF"/>
          <w:lang w:val="kk-KZ"/>
        </w:rPr>
        <w:t xml:space="preserve">                      </w:t>
      </w:r>
      <w:r w:rsidRPr="002A691A">
        <w:rPr>
          <w:color w:val="3399FF"/>
          <w:lang w:val="kk-KZ"/>
        </w:rPr>
        <w:t>Астана қ</w:t>
      </w:r>
      <w:proofErr w:type="spellStart"/>
      <w:r w:rsidRPr="002A691A">
        <w:rPr>
          <w:color w:val="3399FF"/>
        </w:rPr>
        <w:t>аласы</w:t>
      </w:r>
      <w:proofErr w:type="spellEnd"/>
      <w:r w:rsidRPr="002A691A">
        <w:rPr>
          <w:color w:val="3399FF"/>
          <w:lang w:val="kk-KZ"/>
        </w:rPr>
        <w:t xml:space="preserve">                                                                                                          город Астана                                                                                                               </w:t>
      </w:r>
    </w:p>
    <w:p w:rsidR="00E254C0" w:rsidRPr="002A691A" w:rsidRDefault="00E254C0" w:rsidP="00E254C0">
      <w:pPr>
        <w:rPr>
          <w:sz w:val="28"/>
          <w:szCs w:val="28"/>
        </w:rPr>
      </w:pPr>
    </w:p>
    <w:p w:rsidR="00E254C0" w:rsidRPr="000D4977" w:rsidRDefault="00E254C0" w:rsidP="000D4977">
      <w:pPr>
        <w:jc w:val="right"/>
        <w:rPr>
          <w:b/>
          <w:sz w:val="28"/>
          <w:szCs w:val="28"/>
          <w:lang w:val="kk-KZ"/>
        </w:rPr>
      </w:pPr>
    </w:p>
    <w:p w:rsidR="00E254C0" w:rsidRPr="002A691A" w:rsidRDefault="00E254C0" w:rsidP="00E254C0">
      <w:pPr>
        <w:rPr>
          <w:sz w:val="28"/>
          <w:szCs w:val="28"/>
        </w:rPr>
      </w:pPr>
    </w:p>
    <w:p w:rsidR="00F25169" w:rsidRDefault="00F25169" w:rsidP="00F25169">
      <w:pPr>
        <w:pStyle w:val="1"/>
        <w:ind w:left="708" w:firstLine="1"/>
        <w:jc w:val="center"/>
        <w:rPr>
          <w:rStyle w:val="aa"/>
          <w:b/>
        </w:rPr>
      </w:pPr>
      <w:r>
        <w:rPr>
          <w:rStyle w:val="aa"/>
          <w:b/>
        </w:rPr>
        <w:t xml:space="preserve">О </w:t>
      </w:r>
      <w:r w:rsidRPr="003C434D">
        <w:rPr>
          <w:rStyle w:val="aa"/>
          <w:b/>
        </w:rPr>
        <w:t>внесени</w:t>
      </w:r>
      <w:r w:rsidR="00C40739">
        <w:rPr>
          <w:rStyle w:val="aa"/>
          <w:b/>
        </w:rPr>
        <w:t>и</w:t>
      </w:r>
      <w:r w:rsidRPr="003C434D">
        <w:rPr>
          <w:rStyle w:val="aa"/>
          <w:b/>
        </w:rPr>
        <w:t xml:space="preserve"> изменени</w:t>
      </w:r>
      <w:r>
        <w:rPr>
          <w:rStyle w:val="aa"/>
          <w:b/>
        </w:rPr>
        <w:t>я</w:t>
      </w:r>
      <w:r w:rsidRPr="003C434D">
        <w:rPr>
          <w:rStyle w:val="aa"/>
          <w:b/>
        </w:rPr>
        <w:t xml:space="preserve"> в приказ Министра фи</w:t>
      </w:r>
      <w:r>
        <w:rPr>
          <w:rStyle w:val="aa"/>
          <w:b/>
        </w:rPr>
        <w:t>нансов Республики Казахстан от 15</w:t>
      </w:r>
      <w:r w:rsidRPr="003C434D">
        <w:rPr>
          <w:rStyle w:val="aa"/>
          <w:b/>
        </w:rPr>
        <w:t xml:space="preserve"> </w:t>
      </w:r>
      <w:r>
        <w:rPr>
          <w:rStyle w:val="aa"/>
          <w:b/>
        </w:rPr>
        <w:t>декабря</w:t>
      </w:r>
      <w:r w:rsidRPr="003C434D">
        <w:rPr>
          <w:rStyle w:val="aa"/>
          <w:b/>
        </w:rPr>
        <w:t xml:space="preserve"> 201</w:t>
      </w:r>
      <w:r>
        <w:rPr>
          <w:rStyle w:val="aa"/>
          <w:b/>
        </w:rPr>
        <w:t>1</w:t>
      </w:r>
      <w:r w:rsidRPr="003C434D">
        <w:rPr>
          <w:rStyle w:val="aa"/>
          <w:b/>
        </w:rPr>
        <w:t xml:space="preserve"> года </w:t>
      </w:r>
      <w:r>
        <w:rPr>
          <w:rStyle w:val="aa"/>
          <w:b/>
        </w:rPr>
        <w:t>№</w:t>
      </w:r>
      <w:r w:rsidR="00AD2A82" w:rsidRPr="00625781">
        <w:rPr>
          <w:rStyle w:val="aa"/>
          <w:b/>
        </w:rPr>
        <w:t xml:space="preserve"> </w:t>
      </w:r>
      <w:r>
        <w:rPr>
          <w:rStyle w:val="aa"/>
          <w:b/>
        </w:rPr>
        <w:t>636 «Об утверждении Единой методики ввода данных объектов учета</w:t>
      </w:r>
      <w:r w:rsidR="00110B18">
        <w:rPr>
          <w:rStyle w:val="aa"/>
          <w:b/>
        </w:rPr>
        <w:t xml:space="preserve"> в реестр государственного имущества, а также проведения инвентаризации, паспортизации и переоценки государственного имущества</w:t>
      </w:r>
      <w:r w:rsidRPr="003C434D">
        <w:rPr>
          <w:rStyle w:val="aa"/>
          <w:b/>
        </w:rPr>
        <w:t>»</w:t>
      </w:r>
    </w:p>
    <w:p w:rsidR="00E254C0" w:rsidRPr="00F25169" w:rsidRDefault="00E254C0" w:rsidP="00E254C0">
      <w:pPr>
        <w:overflowPunct/>
        <w:autoSpaceDE/>
        <w:autoSpaceDN/>
        <w:adjustRightInd/>
        <w:contextualSpacing/>
        <w:jc w:val="center"/>
        <w:rPr>
          <w:rFonts w:eastAsia="Calibri"/>
          <w:b/>
          <w:color w:val="000000" w:themeColor="text1"/>
          <w:sz w:val="28"/>
          <w:szCs w:val="28"/>
          <w:lang w:eastAsia="en-US"/>
        </w:rPr>
      </w:pPr>
    </w:p>
    <w:p w:rsidR="00E254C0" w:rsidRPr="002A691A" w:rsidRDefault="00E254C0" w:rsidP="00E254C0">
      <w:pPr>
        <w:pStyle w:val="a7"/>
        <w:spacing w:before="0" w:beforeAutospacing="0" w:after="0" w:afterAutospacing="0"/>
        <w:jc w:val="center"/>
        <w:rPr>
          <w:b/>
          <w:sz w:val="28"/>
          <w:szCs w:val="28"/>
        </w:rPr>
      </w:pPr>
    </w:p>
    <w:p w:rsidR="00E254C0" w:rsidRPr="002A691A" w:rsidRDefault="00E254C0" w:rsidP="00E254C0">
      <w:pPr>
        <w:pStyle w:val="a7"/>
        <w:spacing w:before="0" w:beforeAutospacing="0" w:after="0" w:afterAutospacing="0"/>
        <w:ind w:firstLine="709"/>
        <w:jc w:val="both"/>
        <w:rPr>
          <w:b/>
          <w:bCs/>
          <w:color w:val="000000" w:themeColor="text1"/>
          <w:sz w:val="28"/>
          <w:szCs w:val="28"/>
        </w:rPr>
      </w:pPr>
      <w:r w:rsidRPr="002A691A">
        <w:rPr>
          <w:b/>
          <w:bCs/>
          <w:color w:val="000000" w:themeColor="text1"/>
          <w:sz w:val="28"/>
          <w:szCs w:val="28"/>
        </w:rPr>
        <w:t>ПРИКАЗЫВАЮ:</w:t>
      </w:r>
    </w:p>
    <w:p w:rsidR="00E254C0" w:rsidRPr="002A691A" w:rsidRDefault="00E254C0" w:rsidP="00E254C0">
      <w:pPr>
        <w:pStyle w:val="a7"/>
        <w:tabs>
          <w:tab w:val="left" w:pos="993"/>
        </w:tabs>
        <w:spacing w:before="0" w:beforeAutospacing="0" w:after="0" w:afterAutospacing="0"/>
        <w:ind w:firstLine="709"/>
        <w:jc w:val="both"/>
        <w:rPr>
          <w:color w:val="000000" w:themeColor="text1"/>
          <w:sz w:val="28"/>
          <w:szCs w:val="28"/>
        </w:rPr>
      </w:pPr>
      <w:r w:rsidRPr="002A691A">
        <w:rPr>
          <w:bCs/>
          <w:color w:val="000000" w:themeColor="text1"/>
          <w:sz w:val="28"/>
          <w:szCs w:val="28"/>
        </w:rPr>
        <w:t>1.</w:t>
      </w:r>
      <w:r w:rsidRPr="002A691A">
        <w:rPr>
          <w:bCs/>
          <w:color w:val="000000" w:themeColor="text1"/>
          <w:sz w:val="28"/>
          <w:szCs w:val="28"/>
        </w:rPr>
        <w:tab/>
        <w:t>Внести в приказ Министра фи</w:t>
      </w:r>
      <w:r w:rsidR="002013AB">
        <w:rPr>
          <w:bCs/>
          <w:color w:val="000000" w:themeColor="text1"/>
          <w:sz w:val="28"/>
          <w:szCs w:val="28"/>
        </w:rPr>
        <w:t xml:space="preserve">нансов Республики Казахстан </w:t>
      </w:r>
      <w:r w:rsidR="00B761B7">
        <w:rPr>
          <w:bCs/>
          <w:color w:val="000000" w:themeColor="text1"/>
          <w:sz w:val="28"/>
          <w:szCs w:val="28"/>
          <w:lang w:val="kk-KZ"/>
        </w:rPr>
        <w:t xml:space="preserve">                         </w:t>
      </w:r>
      <w:r w:rsidR="002013AB">
        <w:rPr>
          <w:bCs/>
          <w:color w:val="000000" w:themeColor="text1"/>
          <w:sz w:val="28"/>
          <w:szCs w:val="28"/>
        </w:rPr>
        <w:t>от 15 декабря</w:t>
      </w:r>
      <w:r w:rsidRPr="002A691A">
        <w:rPr>
          <w:bCs/>
          <w:color w:val="000000" w:themeColor="text1"/>
          <w:sz w:val="28"/>
          <w:szCs w:val="28"/>
        </w:rPr>
        <w:t xml:space="preserve"> 201</w:t>
      </w:r>
      <w:r w:rsidR="002013AB">
        <w:rPr>
          <w:bCs/>
          <w:color w:val="000000" w:themeColor="text1"/>
          <w:sz w:val="28"/>
          <w:szCs w:val="28"/>
        </w:rPr>
        <w:t>1</w:t>
      </w:r>
      <w:r w:rsidRPr="002A691A">
        <w:rPr>
          <w:bCs/>
          <w:color w:val="000000" w:themeColor="text1"/>
          <w:sz w:val="28"/>
          <w:szCs w:val="28"/>
        </w:rPr>
        <w:t xml:space="preserve"> года № </w:t>
      </w:r>
      <w:r w:rsidR="002013AB">
        <w:rPr>
          <w:bCs/>
          <w:color w:val="000000" w:themeColor="text1"/>
          <w:sz w:val="28"/>
          <w:szCs w:val="28"/>
        </w:rPr>
        <w:t>636</w:t>
      </w:r>
      <w:r w:rsidRPr="002A691A">
        <w:rPr>
          <w:bCs/>
          <w:color w:val="000000" w:themeColor="text1"/>
          <w:sz w:val="28"/>
          <w:szCs w:val="28"/>
        </w:rPr>
        <w:t xml:space="preserve"> </w:t>
      </w:r>
      <w:r w:rsidRPr="002A691A">
        <w:rPr>
          <w:color w:val="000000" w:themeColor="text1"/>
          <w:sz w:val="28"/>
          <w:szCs w:val="28"/>
        </w:rPr>
        <w:t>«</w:t>
      </w:r>
      <w:r w:rsidR="002013AB" w:rsidRPr="002013AB">
        <w:rPr>
          <w:rStyle w:val="aa"/>
          <w:sz w:val="28"/>
          <w:szCs w:val="28"/>
        </w:rPr>
        <w:t>Об утверждении Единой методики ввода данных объектов учета в реестр государственного имущества, а также проведения инвентаризации, паспортизации и переоценки государственного имущества</w:t>
      </w:r>
      <w:r w:rsidRPr="002A691A">
        <w:rPr>
          <w:color w:val="000000" w:themeColor="text1"/>
          <w:spacing w:val="-2"/>
          <w:sz w:val="28"/>
          <w:szCs w:val="28"/>
        </w:rPr>
        <w:t>» (зарегистрирован в Реестре государственной регистрации нормативных</w:t>
      </w:r>
      <w:r w:rsidRPr="002A691A">
        <w:rPr>
          <w:color w:val="000000" w:themeColor="text1"/>
          <w:sz w:val="28"/>
          <w:szCs w:val="28"/>
        </w:rPr>
        <w:t xml:space="preserve"> правовых актов </w:t>
      </w:r>
      <w:r w:rsidRPr="002A691A">
        <w:rPr>
          <w:color w:val="000000" w:themeColor="text1"/>
          <w:sz w:val="28"/>
          <w:szCs w:val="28"/>
          <w:lang w:val="kk-KZ"/>
        </w:rPr>
        <w:t>под</w:t>
      </w:r>
      <w:r w:rsidRPr="002A691A">
        <w:rPr>
          <w:color w:val="000000" w:themeColor="text1"/>
          <w:sz w:val="28"/>
          <w:szCs w:val="28"/>
        </w:rPr>
        <w:t xml:space="preserve"> № </w:t>
      </w:r>
      <w:r w:rsidR="00833D97">
        <w:rPr>
          <w:color w:val="000000" w:themeColor="text1"/>
          <w:sz w:val="28"/>
          <w:szCs w:val="28"/>
          <w:lang w:val="kk-KZ"/>
        </w:rPr>
        <w:t>7375</w:t>
      </w:r>
      <w:r w:rsidR="00231BFA">
        <w:rPr>
          <w:color w:val="000000" w:themeColor="text1"/>
          <w:sz w:val="28"/>
          <w:szCs w:val="28"/>
        </w:rPr>
        <w:t>) следующе</w:t>
      </w:r>
      <w:r w:rsidR="00C40739">
        <w:rPr>
          <w:color w:val="000000" w:themeColor="text1"/>
          <w:sz w:val="28"/>
          <w:szCs w:val="28"/>
        </w:rPr>
        <w:t>е</w:t>
      </w:r>
      <w:r w:rsidRPr="002A691A">
        <w:rPr>
          <w:color w:val="000000" w:themeColor="text1"/>
          <w:sz w:val="28"/>
          <w:szCs w:val="28"/>
        </w:rPr>
        <w:t xml:space="preserve"> изменени</w:t>
      </w:r>
      <w:r w:rsidR="00C40739">
        <w:rPr>
          <w:color w:val="000000" w:themeColor="text1"/>
          <w:sz w:val="28"/>
          <w:szCs w:val="28"/>
        </w:rPr>
        <w:t>е</w:t>
      </w:r>
      <w:r w:rsidRPr="002A691A">
        <w:rPr>
          <w:color w:val="000000" w:themeColor="text1"/>
          <w:sz w:val="28"/>
          <w:szCs w:val="28"/>
        </w:rPr>
        <w:t>:</w:t>
      </w:r>
    </w:p>
    <w:p w:rsidR="002952C2" w:rsidRDefault="002952C2" w:rsidP="00E254C0">
      <w:pPr>
        <w:pStyle w:val="a7"/>
        <w:spacing w:before="0" w:beforeAutospacing="0" w:after="0" w:afterAutospacing="0"/>
        <w:ind w:firstLine="709"/>
        <w:jc w:val="both"/>
        <w:rPr>
          <w:color w:val="000000" w:themeColor="text1"/>
          <w:sz w:val="28"/>
          <w:szCs w:val="28"/>
        </w:rPr>
      </w:pPr>
      <w:r w:rsidRPr="002952C2">
        <w:rPr>
          <w:color w:val="000000" w:themeColor="text1"/>
          <w:sz w:val="28"/>
          <w:szCs w:val="28"/>
        </w:rPr>
        <w:t>в Единой методике ввода данных объектов учета в реестр государственного имущества, а также проведения инвентаризации, паспортизации и переоценки государственного имущества, утвержденной указанным приказом:</w:t>
      </w:r>
    </w:p>
    <w:p w:rsidR="00E254C0" w:rsidRPr="002A691A" w:rsidRDefault="00E254C0" w:rsidP="00E254C0">
      <w:pPr>
        <w:pStyle w:val="a7"/>
        <w:spacing w:before="0" w:beforeAutospacing="0" w:after="0" w:afterAutospacing="0"/>
        <w:ind w:firstLine="709"/>
        <w:jc w:val="both"/>
        <w:rPr>
          <w:color w:val="000000" w:themeColor="text1"/>
          <w:sz w:val="28"/>
          <w:szCs w:val="28"/>
        </w:rPr>
      </w:pPr>
      <w:r w:rsidRPr="002A691A">
        <w:rPr>
          <w:color w:val="000000" w:themeColor="text1"/>
          <w:sz w:val="28"/>
          <w:szCs w:val="28"/>
        </w:rPr>
        <w:t xml:space="preserve">пункт </w:t>
      </w:r>
      <w:r w:rsidR="00182240">
        <w:rPr>
          <w:color w:val="000000" w:themeColor="text1"/>
          <w:sz w:val="28"/>
          <w:szCs w:val="28"/>
        </w:rPr>
        <w:t>3</w:t>
      </w:r>
      <w:r w:rsidRPr="002A691A">
        <w:rPr>
          <w:color w:val="000000" w:themeColor="text1"/>
          <w:sz w:val="28"/>
          <w:szCs w:val="28"/>
        </w:rPr>
        <w:t xml:space="preserve"> изложить в следующей редакции:</w:t>
      </w:r>
    </w:p>
    <w:p w:rsidR="00806EDF" w:rsidRPr="00806EDF" w:rsidRDefault="00C40739" w:rsidP="00C40739">
      <w:pPr>
        <w:overflowPunct/>
        <w:autoSpaceDE/>
        <w:autoSpaceDN/>
        <w:adjustRightInd/>
        <w:spacing w:line="276" w:lineRule="auto"/>
        <w:ind w:firstLine="708"/>
        <w:jc w:val="both"/>
        <w:rPr>
          <w:rFonts w:eastAsiaTheme="minorHAnsi"/>
          <w:sz w:val="28"/>
          <w:szCs w:val="28"/>
          <w:lang w:eastAsia="en-US"/>
        </w:rPr>
      </w:pPr>
      <w:r>
        <w:rPr>
          <w:rFonts w:eastAsiaTheme="minorHAnsi"/>
          <w:color w:val="000000"/>
          <w:sz w:val="28"/>
          <w:szCs w:val="28"/>
          <w:lang w:eastAsia="en-US"/>
        </w:rPr>
        <w:t xml:space="preserve">«3. </w:t>
      </w:r>
      <w:r w:rsidR="00806EDF" w:rsidRPr="00806EDF">
        <w:rPr>
          <w:rFonts w:eastAsiaTheme="minorHAnsi"/>
          <w:color w:val="000000"/>
          <w:sz w:val="28"/>
          <w:szCs w:val="28"/>
          <w:lang w:eastAsia="en-US"/>
        </w:rPr>
        <w:t>Для включения в Реестр ежегодно не позднее 1 мая года, следующего за отчетным периодом:</w:t>
      </w:r>
    </w:p>
    <w:p w:rsidR="00E254C0" w:rsidRDefault="00806EDF" w:rsidP="00806EDF">
      <w:pPr>
        <w:tabs>
          <w:tab w:val="left" w:pos="1276"/>
        </w:tabs>
        <w:ind w:firstLine="709"/>
        <w:jc w:val="both"/>
        <w:rPr>
          <w:rFonts w:eastAsiaTheme="minorHAnsi"/>
          <w:color w:val="000000"/>
          <w:sz w:val="28"/>
          <w:szCs w:val="28"/>
          <w:lang w:eastAsia="en-US"/>
        </w:rPr>
      </w:pPr>
      <w:r w:rsidRPr="00806EDF">
        <w:rPr>
          <w:rFonts w:eastAsiaTheme="minorHAnsi"/>
          <w:color w:val="000000"/>
          <w:sz w:val="28"/>
          <w:szCs w:val="28"/>
          <w:lang w:eastAsia="en-US"/>
        </w:rPr>
        <w:t xml:space="preserve">государственные юридические лица </w:t>
      </w:r>
      <w:r w:rsidR="002952C2" w:rsidRPr="00806EDF">
        <w:rPr>
          <w:rFonts w:eastAsiaTheme="minorHAnsi"/>
          <w:color w:val="000000"/>
          <w:sz w:val="28"/>
          <w:szCs w:val="28"/>
          <w:lang w:eastAsia="en-US"/>
        </w:rPr>
        <w:t xml:space="preserve">по итогам отчетного года </w:t>
      </w:r>
      <w:r w:rsidRPr="00806EDF">
        <w:rPr>
          <w:rFonts w:eastAsiaTheme="minorHAnsi"/>
          <w:color w:val="000000"/>
          <w:sz w:val="28"/>
          <w:szCs w:val="28"/>
          <w:lang w:eastAsia="en-US"/>
        </w:rPr>
        <w:t>предоставляют информацию по инвентаризации, паспортизации и переоценке имущест</w:t>
      </w:r>
      <w:r w:rsidR="002952C2">
        <w:rPr>
          <w:rFonts w:eastAsiaTheme="minorHAnsi"/>
          <w:color w:val="000000"/>
          <w:sz w:val="28"/>
          <w:szCs w:val="28"/>
          <w:lang w:eastAsia="en-US"/>
        </w:rPr>
        <w:t>ва, закрепленного на их балансе</w:t>
      </w:r>
      <w:r w:rsidR="002952C2" w:rsidRPr="002952C2">
        <w:rPr>
          <w:rFonts w:eastAsiaTheme="minorHAnsi"/>
          <w:color w:val="000000"/>
          <w:sz w:val="28"/>
          <w:szCs w:val="28"/>
          <w:lang w:eastAsia="en-US"/>
        </w:rPr>
        <w:t xml:space="preserve">, </w:t>
      </w:r>
      <w:r w:rsidRPr="002952C2">
        <w:rPr>
          <w:rFonts w:eastAsiaTheme="minorHAnsi"/>
          <w:color w:val="000000" w:themeColor="text1"/>
          <w:sz w:val="28"/>
          <w:szCs w:val="28"/>
          <w:lang w:eastAsia="en-US"/>
        </w:rPr>
        <w:t>за исключением информации о имуществе, отнесенной к государственным секретам или служебной информации ограниченного распространения с пометкой «Для служебного пользования»</w:t>
      </w:r>
      <w:r w:rsidRPr="00806EDF">
        <w:rPr>
          <w:rFonts w:eastAsiaTheme="minorHAnsi"/>
          <w:color w:val="000000"/>
          <w:sz w:val="28"/>
          <w:szCs w:val="28"/>
          <w:lang w:eastAsia="en-US"/>
        </w:rPr>
        <w:t>;</w:t>
      </w:r>
    </w:p>
    <w:p w:rsidR="00B761B7" w:rsidRPr="00B761B7" w:rsidRDefault="00B761B7" w:rsidP="00806EDF">
      <w:pPr>
        <w:tabs>
          <w:tab w:val="left" w:pos="1276"/>
        </w:tabs>
        <w:ind w:firstLine="709"/>
        <w:jc w:val="both"/>
        <w:rPr>
          <w:color w:val="000000" w:themeColor="text1"/>
          <w:sz w:val="28"/>
          <w:szCs w:val="28"/>
          <w:lang w:val="kk-KZ"/>
        </w:rPr>
      </w:pPr>
      <w:r w:rsidRPr="00B761B7">
        <w:rPr>
          <w:sz w:val="28"/>
          <w:szCs w:val="28"/>
        </w:rPr>
        <w:t xml:space="preserve">государственные учреждения предоставляют годовую финансовую отчетность по формам, утвержденным </w:t>
      </w:r>
      <w:hyperlink r:id="rId6" w:anchor="z3" w:history="1">
        <w:r w:rsidRPr="007712A4">
          <w:rPr>
            <w:sz w:val="28"/>
            <w:szCs w:val="28"/>
          </w:rPr>
          <w:t>приказом</w:t>
        </w:r>
      </w:hyperlink>
      <w:r w:rsidRPr="00B761B7">
        <w:rPr>
          <w:sz w:val="28"/>
          <w:szCs w:val="28"/>
        </w:rPr>
        <w:t xml:space="preserve"> Министра финансов Республики Казахстан от 1 августа 2017 года № 468 (зарегистрирован в Реестре государственной регистрации нормативных правовых актов под № 15594) (далее – приказ № 468)</w:t>
      </w:r>
      <w:r w:rsidR="002952C2">
        <w:rPr>
          <w:sz w:val="28"/>
          <w:szCs w:val="28"/>
          <w:lang w:val="kk-KZ"/>
        </w:rPr>
        <w:t>.»</w:t>
      </w:r>
      <w:r w:rsidRPr="00B761B7">
        <w:rPr>
          <w:sz w:val="28"/>
          <w:szCs w:val="28"/>
        </w:rPr>
        <w:t>.</w:t>
      </w:r>
    </w:p>
    <w:p w:rsidR="00E254C0" w:rsidRPr="002A691A" w:rsidRDefault="002D28FD" w:rsidP="00E254C0">
      <w:pPr>
        <w:tabs>
          <w:tab w:val="left" w:pos="993"/>
        </w:tabs>
        <w:ind w:firstLine="709"/>
        <w:jc w:val="both"/>
        <w:rPr>
          <w:color w:val="000000" w:themeColor="text1"/>
          <w:spacing w:val="-2"/>
          <w:sz w:val="28"/>
          <w:szCs w:val="28"/>
        </w:rPr>
      </w:pPr>
      <w:r>
        <w:rPr>
          <w:color w:val="000000" w:themeColor="text1"/>
          <w:sz w:val="28"/>
          <w:szCs w:val="28"/>
        </w:rPr>
        <w:lastRenderedPageBreak/>
        <w:t>2</w:t>
      </w:r>
      <w:r w:rsidR="00E254C0" w:rsidRPr="002A691A">
        <w:rPr>
          <w:color w:val="000000" w:themeColor="text1"/>
          <w:sz w:val="28"/>
          <w:szCs w:val="28"/>
        </w:rPr>
        <w:t>.</w:t>
      </w:r>
      <w:r w:rsidR="00E254C0" w:rsidRPr="002A691A">
        <w:rPr>
          <w:color w:val="000000" w:themeColor="text1"/>
          <w:sz w:val="28"/>
          <w:szCs w:val="28"/>
        </w:rPr>
        <w:tab/>
      </w:r>
      <w:r w:rsidR="00E254C0" w:rsidRPr="002A691A">
        <w:rPr>
          <w:color w:val="000000" w:themeColor="text1"/>
          <w:spacing w:val="-2"/>
          <w:sz w:val="28"/>
          <w:szCs w:val="28"/>
        </w:rPr>
        <w:t>Комитету государственного имущества и приватизации Министерства финансов Республики Казахстан в установленном законодательством Республики Казахстан порядке обеспечить:</w:t>
      </w:r>
    </w:p>
    <w:p w:rsidR="00E254C0" w:rsidRPr="002A691A" w:rsidRDefault="00E254C0" w:rsidP="00E254C0">
      <w:pPr>
        <w:pStyle w:val="a7"/>
        <w:tabs>
          <w:tab w:val="left" w:pos="993"/>
        </w:tabs>
        <w:spacing w:before="0" w:beforeAutospacing="0" w:after="0" w:afterAutospacing="0"/>
        <w:ind w:firstLine="709"/>
        <w:jc w:val="both"/>
        <w:rPr>
          <w:color w:val="000000" w:themeColor="text1"/>
          <w:sz w:val="28"/>
          <w:szCs w:val="28"/>
        </w:rPr>
      </w:pPr>
      <w:r w:rsidRPr="002A691A">
        <w:rPr>
          <w:color w:val="000000" w:themeColor="text1"/>
          <w:sz w:val="28"/>
          <w:szCs w:val="28"/>
        </w:rPr>
        <w:t>1)</w:t>
      </w:r>
      <w:r w:rsidRPr="002A691A">
        <w:rPr>
          <w:color w:val="000000" w:themeColor="text1"/>
          <w:sz w:val="28"/>
          <w:szCs w:val="28"/>
        </w:rPr>
        <w:tab/>
        <w:t>государственную регистрацию настоящего приказа в Министерстве юстиции Республики Казахстан;</w:t>
      </w:r>
    </w:p>
    <w:p w:rsidR="00E254C0" w:rsidRPr="002A691A" w:rsidRDefault="00E254C0" w:rsidP="00E254C0">
      <w:pPr>
        <w:pStyle w:val="a7"/>
        <w:tabs>
          <w:tab w:val="left" w:pos="993"/>
        </w:tabs>
        <w:spacing w:before="0" w:beforeAutospacing="0" w:after="0" w:afterAutospacing="0"/>
        <w:ind w:firstLine="709"/>
        <w:jc w:val="both"/>
        <w:rPr>
          <w:color w:val="000000" w:themeColor="text1"/>
          <w:sz w:val="28"/>
          <w:szCs w:val="28"/>
        </w:rPr>
      </w:pPr>
      <w:r w:rsidRPr="002A691A">
        <w:rPr>
          <w:color w:val="000000" w:themeColor="text1"/>
          <w:sz w:val="28"/>
          <w:szCs w:val="28"/>
        </w:rPr>
        <w:t>2)</w:t>
      </w:r>
      <w:r w:rsidRPr="002A691A">
        <w:rPr>
          <w:color w:val="000000" w:themeColor="text1"/>
          <w:sz w:val="28"/>
          <w:szCs w:val="28"/>
        </w:rPr>
        <w:tab/>
        <w:t xml:space="preserve">размещение настоящего приказа на </w:t>
      </w:r>
      <w:proofErr w:type="spellStart"/>
      <w:r w:rsidRPr="002A691A">
        <w:rPr>
          <w:color w:val="000000" w:themeColor="text1"/>
          <w:sz w:val="28"/>
          <w:szCs w:val="28"/>
        </w:rPr>
        <w:t>интернет-ресурсе</w:t>
      </w:r>
      <w:proofErr w:type="spellEnd"/>
      <w:r w:rsidRPr="002A691A">
        <w:rPr>
          <w:color w:val="000000" w:themeColor="text1"/>
          <w:sz w:val="28"/>
          <w:szCs w:val="28"/>
        </w:rPr>
        <w:t xml:space="preserve"> Министерства финансов Республики Казахстан после </w:t>
      </w:r>
      <w:r w:rsidR="004453D2">
        <w:rPr>
          <w:color w:val="000000" w:themeColor="text1"/>
          <w:sz w:val="28"/>
          <w:szCs w:val="28"/>
          <w:lang w:val="kk-KZ"/>
        </w:rPr>
        <w:t xml:space="preserve">дня </w:t>
      </w:r>
      <w:r w:rsidRPr="002A691A">
        <w:rPr>
          <w:color w:val="000000" w:themeColor="text1"/>
          <w:sz w:val="28"/>
          <w:szCs w:val="28"/>
        </w:rPr>
        <w:t xml:space="preserve">его </w:t>
      </w:r>
      <w:r w:rsidR="004453D2">
        <w:rPr>
          <w:color w:val="000000" w:themeColor="text1"/>
          <w:sz w:val="28"/>
          <w:szCs w:val="28"/>
          <w:lang w:val="kk-KZ"/>
        </w:rPr>
        <w:t xml:space="preserve">первого </w:t>
      </w:r>
      <w:r w:rsidRPr="002A691A">
        <w:rPr>
          <w:color w:val="000000" w:themeColor="text1"/>
          <w:sz w:val="28"/>
          <w:szCs w:val="28"/>
        </w:rPr>
        <w:t>официального опубликования;</w:t>
      </w:r>
    </w:p>
    <w:p w:rsidR="00E254C0" w:rsidRPr="002A691A" w:rsidRDefault="00E254C0" w:rsidP="00E254C0">
      <w:pPr>
        <w:pStyle w:val="a7"/>
        <w:tabs>
          <w:tab w:val="left" w:pos="1134"/>
        </w:tabs>
        <w:spacing w:before="0" w:beforeAutospacing="0" w:after="0" w:afterAutospacing="0"/>
        <w:ind w:firstLine="709"/>
        <w:jc w:val="both"/>
        <w:rPr>
          <w:color w:val="000000" w:themeColor="text1"/>
          <w:sz w:val="28"/>
          <w:szCs w:val="28"/>
        </w:rPr>
      </w:pPr>
      <w:r w:rsidRPr="002A691A">
        <w:rPr>
          <w:color w:val="000000" w:themeColor="text1"/>
          <w:sz w:val="28"/>
          <w:szCs w:val="28"/>
        </w:rPr>
        <w:t xml:space="preserve">3) в течение </w:t>
      </w:r>
      <w:r w:rsidR="004453D2">
        <w:rPr>
          <w:color w:val="000000" w:themeColor="text1"/>
          <w:sz w:val="28"/>
          <w:szCs w:val="28"/>
        </w:rPr>
        <w:t>десяти</w:t>
      </w:r>
      <w:r w:rsidRPr="002A691A">
        <w:rPr>
          <w:color w:val="000000" w:themeColor="text1"/>
          <w:sz w:val="28"/>
          <w:szCs w:val="28"/>
        </w:rPr>
        <w:t xml:space="preserve">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w:t>
      </w:r>
    </w:p>
    <w:p w:rsidR="00E254C0" w:rsidRPr="002A691A" w:rsidRDefault="00B74EC8" w:rsidP="00E254C0">
      <w:pPr>
        <w:pStyle w:val="a7"/>
        <w:tabs>
          <w:tab w:val="left" w:pos="993"/>
        </w:tabs>
        <w:spacing w:before="0" w:beforeAutospacing="0" w:after="0" w:afterAutospacing="0"/>
        <w:ind w:firstLine="709"/>
        <w:jc w:val="both"/>
        <w:rPr>
          <w:color w:val="000000" w:themeColor="text1"/>
          <w:sz w:val="28"/>
          <w:szCs w:val="28"/>
        </w:rPr>
      </w:pPr>
      <w:r>
        <w:rPr>
          <w:color w:val="000000" w:themeColor="text1"/>
          <w:sz w:val="28"/>
          <w:szCs w:val="28"/>
        </w:rPr>
        <w:t>3</w:t>
      </w:r>
      <w:r w:rsidR="00E254C0" w:rsidRPr="002A691A">
        <w:rPr>
          <w:color w:val="000000" w:themeColor="text1"/>
          <w:sz w:val="28"/>
          <w:szCs w:val="28"/>
        </w:rPr>
        <w:t>.</w:t>
      </w:r>
      <w:r w:rsidR="00E254C0" w:rsidRPr="002A691A">
        <w:rPr>
          <w:color w:val="000000" w:themeColor="text1"/>
          <w:sz w:val="28"/>
          <w:szCs w:val="28"/>
        </w:rPr>
        <w:tab/>
        <w:t>Настоящий приказ вводится в действие по истечении десяти календарных дней после дня его первого официального опубликования.</w:t>
      </w:r>
    </w:p>
    <w:p w:rsidR="00E254C0" w:rsidRPr="002A691A" w:rsidRDefault="00E254C0" w:rsidP="00E254C0">
      <w:pPr>
        <w:rPr>
          <w:color w:val="000000" w:themeColor="text1"/>
          <w:sz w:val="28"/>
          <w:szCs w:val="28"/>
        </w:rPr>
      </w:pPr>
    </w:p>
    <w:p w:rsidR="00E254C0" w:rsidRPr="002A691A" w:rsidRDefault="00E254C0" w:rsidP="00E254C0">
      <w:pPr>
        <w:rPr>
          <w:color w:val="000000" w:themeColor="text1"/>
          <w:sz w:val="28"/>
          <w:szCs w:val="28"/>
        </w:rPr>
      </w:pPr>
    </w:p>
    <w:tbl>
      <w:tblPr>
        <w:tblStyle w:val="a3"/>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E254C0" w:rsidRPr="002A691A" w:rsidTr="001E0761">
        <w:tc>
          <w:tcPr>
            <w:tcW w:w="3652" w:type="dxa"/>
            <w:hideMark/>
          </w:tcPr>
          <w:p w:rsidR="00E254C0" w:rsidRPr="002A691A" w:rsidRDefault="00E254C0" w:rsidP="001E0761">
            <w:pPr>
              <w:rPr>
                <w:b/>
                <w:sz w:val="28"/>
                <w:szCs w:val="28"/>
              </w:rPr>
            </w:pPr>
            <w:r w:rsidRPr="002A691A">
              <w:rPr>
                <w:b/>
                <w:sz w:val="28"/>
                <w:szCs w:val="28"/>
              </w:rPr>
              <w:t>Должность</w:t>
            </w:r>
          </w:p>
        </w:tc>
        <w:tc>
          <w:tcPr>
            <w:tcW w:w="2126" w:type="dxa"/>
          </w:tcPr>
          <w:p w:rsidR="00E254C0" w:rsidRPr="002A691A" w:rsidRDefault="00E254C0" w:rsidP="001E0761">
            <w:pPr>
              <w:rPr>
                <w:b/>
                <w:sz w:val="28"/>
                <w:szCs w:val="28"/>
                <w:lang w:val="kk-KZ"/>
              </w:rPr>
            </w:pPr>
          </w:p>
        </w:tc>
        <w:tc>
          <w:tcPr>
            <w:tcW w:w="3152" w:type="dxa"/>
            <w:hideMark/>
          </w:tcPr>
          <w:p w:rsidR="00E254C0" w:rsidRPr="002A691A" w:rsidRDefault="00E254C0" w:rsidP="001E0761">
            <w:pPr>
              <w:rPr>
                <w:b/>
                <w:sz w:val="28"/>
                <w:szCs w:val="28"/>
                <w:lang w:val="kk-KZ"/>
              </w:rPr>
            </w:pPr>
            <w:r w:rsidRPr="002A691A">
              <w:rPr>
                <w:b/>
                <w:sz w:val="28"/>
                <w:szCs w:val="28"/>
                <w:lang w:val="kk-KZ"/>
              </w:rPr>
              <w:t>ФИО</w:t>
            </w:r>
          </w:p>
        </w:tc>
      </w:tr>
    </w:tbl>
    <w:p w:rsidR="00E254C0" w:rsidRPr="002A691A" w:rsidRDefault="00E254C0" w:rsidP="00E254C0">
      <w:pPr>
        <w:rPr>
          <w:b/>
          <w:color w:val="000000" w:themeColor="text1"/>
          <w:sz w:val="28"/>
        </w:rPr>
      </w:pPr>
    </w:p>
    <w:p w:rsidR="00E254C0" w:rsidRPr="002A691A" w:rsidRDefault="00E254C0" w:rsidP="00E254C0">
      <w:pPr>
        <w:rPr>
          <w:b/>
          <w:color w:val="000000" w:themeColor="text1"/>
          <w:sz w:val="28"/>
        </w:rPr>
      </w:pPr>
    </w:p>
    <w:p w:rsidR="00E254C0" w:rsidRPr="002A691A" w:rsidRDefault="00E254C0" w:rsidP="00E254C0">
      <w:pPr>
        <w:pStyle w:val="a7"/>
        <w:spacing w:before="0" w:beforeAutospacing="0" w:after="0" w:afterAutospacing="0"/>
        <w:jc w:val="both"/>
        <w:rPr>
          <w:iCs/>
          <w:sz w:val="28"/>
          <w:szCs w:val="28"/>
        </w:rPr>
      </w:pPr>
    </w:p>
    <w:p w:rsidR="00165326" w:rsidRPr="00D84B9F" w:rsidRDefault="00165326" w:rsidP="00D84B9F">
      <w:pPr>
        <w:pStyle w:val="a7"/>
        <w:spacing w:before="0" w:beforeAutospacing="0" w:after="0" w:afterAutospacing="0"/>
        <w:jc w:val="both"/>
        <w:rPr>
          <w:iCs/>
          <w:sz w:val="28"/>
          <w:szCs w:val="28"/>
        </w:rPr>
      </w:pPr>
      <w:bookmarkStart w:id="0" w:name="_GoBack"/>
      <w:bookmarkEnd w:id="0"/>
    </w:p>
    <w:sectPr w:rsidR="00165326" w:rsidRPr="00D84B9F" w:rsidSect="0092741A">
      <w:headerReference w:type="even" r:id="rId7"/>
      <w:headerReference w:type="default" r:id="rId8"/>
      <w:headerReference w:type="first" r:id="rId9"/>
      <w:pgSz w:w="11906" w:h="16838"/>
      <w:pgMar w:top="1134" w:right="851" w:bottom="1418"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21.01.2026 16:50 Шаяхметова А.Ж. ((и.о Шукралиев Т.С.))</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21.01.2026 17:48 Байменова А.Ж. ((и.о Калиева Ж. 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1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F75" w:rsidRDefault="00385F75">
      <w:r>
        <w:separator/>
      </w:r>
    </w:p>
  </w:endnote>
  <w:endnote w:type="continuationSeparator" w:id="0">
    <w:p w:rsidR="00385F75" w:rsidRDefault="00385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22.01.2026 15:19.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22.01.2026 15:19.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F75" w:rsidRDefault="00385F75">
      <w:r>
        <w:separator/>
      </w:r>
    </w:p>
  </w:footnote>
  <w:footnote w:type="continuationSeparator" w:id="0">
    <w:p w:rsidR="00385F75" w:rsidRDefault="00385F7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CE6" w:rsidRDefault="00B74EC8">
    <w:pPr>
      <w:pStyle w:val="a4"/>
      <w:framePr w:wrap="around" w:vAnchor="text" w:hAnchor="margin" w:xAlign="center" w:y="1"/>
      <w:rPr>
        <w:rStyle w:val="a9"/>
      </w:rPr>
    </w:pPr>
    <w:r>
      <w:rPr>
        <w:rStyle w:val="a9"/>
      </w:rPr>
      <w:pgNum/>
    </w:r>
  </w:p>
  <w:p w:rsidR="00BE0CE6" w:rsidRDefault="00385F75">
    <w:pPr>
      <w:pStyle w:val="a4"/>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CE6" w:rsidRDefault="00B74EC8">
    <w:pPr>
      <w:pStyle w:val="a4"/>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40B93">
      <w:rPr>
        <w:rStyle w:val="a9"/>
        <w:noProof/>
      </w:rPr>
      <w:t>2</w:t>
    </w:r>
    <w:r>
      <w:rPr>
        <w:rStyle w:val="a9"/>
      </w:rPr>
      <w:fldChar w:fldCharType="end"/>
    </w:r>
  </w:p>
  <w:p w:rsidR="00BE0CE6" w:rsidRDefault="00385F75">
    <w:pPr>
      <w:pStyle w:val="a4"/>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26"/>
      <w:gridCol w:w="3936"/>
      <w:gridCol w:w="2126"/>
      <w:gridCol w:w="4263"/>
    </w:tblGrid>
    <w:tr w:rsidR="00BE0CE6" w:rsidTr="005D1846">
      <w:trPr>
        <w:trHeight w:val="1348"/>
      </w:trPr>
      <w:tc>
        <w:tcPr>
          <w:tcW w:w="4362" w:type="dxa"/>
          <w:gridSpan w:val="2"/>
          <w:shd w:val="clear" w:color="auto" w:fill="auto"/>
        </w:tcPr>
        <w:p w:rsidR="00BE0CE6" w:rsidRDefault="00B74EC8">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r w:rsidRPr="005D1846">
            <w:rPr>
              <w:b/>
              <w:bCs/>
              <w:color w:val="3399FF"/>
              <w:lang w:val="kk-KZ"/>
            </w:rPr>
            <w:t>РЕСПУБЛИКАСЫ</w:t>
          </w:r>
          <w:r>
            <w:rPr>
              <w:b/>
              <w:bCs/>
              <w:color w:val="3399FF"/>
              <w:lang w:val="kk-KZ"/>
            </w:rPr>
            <w:t>НЫҢ</w:t>
          </w:r>
        </w:p>
        <w:p w:rsidR="00BE0CE6" w:rsidRDefault="00B74EC8">
          <w:pPr>
            <w:spacing w:line="288" w:lineRule="auto"/>
            <w:ind w:right="459"/>
            <w:jc w:val="center"/>
            <w:rPr>
              <w:b/>
              <w:color w:val="3A7298"/>
              <w:sz w:val="32"/>
              <w:szCs w:val="32"/>
              <w:lang w:val="kk-KZ"/>
            </w:rPr>
          </w:pPr>
          <w:r>
            <w:rPr>
              <w:b/>
              <w:bCs/>
              <w:color w:val="3399FF"/>
              <w:lang w:val="kk-KZ"/>
            </w:rPr>
            <w:t xml:space="preserve"> ҚАРЖЫ </w:t>
          </w:r>
          <w:r w:rsidRPr="005D1846">
            <w:rPr>
              <w:b/>
              <w:bCs/>
              <w:color w:val="3399FF"/>
              <w:lang w:val="kk-KZ"/>
            </w:rPr>
            <w:t>МИНИСТРЛІГІ</w:t>
          </w:r>
        </w:p>
      </w:tc>
      <w:tc>
        <w:tcPr>
          <w:tcW w:w="2126" w:type="dxa"/>
          <w:shd w:val="clear" w:color="auto" w:fill="auto"/>
        </w:tcPr>
        <w:p w:rsidR="00BE0CE6" w:rsidRDefault="00B74EC8">
          <w:pPr>
            <w:jc w:val="center"/>
            <w:rPr>
              <w:sz w:val="22"/>
              <w:szCs w:val="22"/>
              <w:lang w:val="kk-KZ"/>
            </w:rPr>
          </w:pPr>
          <w:r>
            <w:rPr>
              <w:noProof/>
              <w:sz w:val="22"/>
              <w:szCs w:val="22"/>
            </w:rPr>
            <w:drawing>
              <wp:inline distT="0" distB="0" distL="0" distR="0" wp14:anchorId="3ABB27BA" wp14:editId="38EFCCCF">
                <wp:extent cx="972820" cy="9728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BE0CE6" w:rsidRDefault="00B74EC8">
          <w:pPr>
            <w:spacing w:line="288" w:lineRule="auto"/>
            <w:jc w:val="center"/>
            <w:rPr>
              <w:b/>
              <w:bCs/>
              <w:color w:val="3399FF"/>
              <w:lang w:val="kk-KZ"/>
            </w:rPr>
          </w:pPr>
          <w:r w:rsidRPr="00A646AF">
            <w:rPr>
              <w:b/>
              <w:bCs/>
              <w:color w:val="3399FF"/>
              <w:lang w:val="kk-KZ"/>
            </w:rPr>
            <w:t xml:space="preserve">МИНИСТЕРСТВО </w:t>
          </w:r>
          <w:r>
            <w:rPr>
              <w:b/>
              <w:bCs/>
              <w:color w:val="3399FF"/>
              <w:lang w:val="kk-KZ"/>
            </w:rPr>
            <w:t>ФИНАНСОВ</w:t>
          </w:r>
        </w:p>
        <w:p w:rsidR="00BE0CE6" w:rsidRDefault="00B74EC8">
          <w:pPr>
            <w:spacing w:line="288" w:lineRule="auto"/>
            <w:jc w:val="center"/>
            <w:rPr>
              <w:b/>
              <w:color w:val="3A7298"/>
              <w:sz w:val="29"/>
              <w:szCs w:val="29"/>
              <w:lang w:val="kk-KZ"/>
            </w:rPr>
          </w:pPr>
          <w:r w:rsidRPr="00A646AF">
            <w:rPr>
              <w:b/>
              <w:bCs/>
              <w:color w:val="3399FF"/>
              <w:lang w:val="kk-KZ"/>
            </w:rPr>
            <w:t xml:space="preserve"> РЕСПУБЛИКИ КАЗАХСТАН</w:t>
          </w:r>
        </w:p>
      </w:tc>
    </w:tr>
    <w:tr w:rsidR="00BE0CE6" w:rsidTr="005D1846">
      <w:trPr>
        <w:gridBefore w:val="1"/>
        <w:wBefore w:w="426" w:type="dxa"/>
        <w:trHeight w:val="591"/>
      </w:trPr>
      <w:tc>
        <w:tcPr>
          <w:tcW w:w="3936" w:type="dxa"/>
          <w:shd w:val="clear" w:color="auto" w:fill="auto"/>
        </w:tcPr>
        <w:p w:rsidR="00BE0CE6" w:rsidRDefault="00385F75">
          <w:pPr>
            <w:widowControl w:val="0"/>
            <w:ind w:right="459"/>
            <w:jc w:val="center"/>
            <w:rPr>
              <w:b/>
              <w:bCs/>
              <w:color w:val="3399FF"/>
              <w:sz w:val="22"/>
              <w:szCs w:val="22"/>
            </w:rPr>
          </w:pPr>
        </w:p>
        <w:p w:rsidR="00BE0CE6" w:rsidRDefault="00B74EC8">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BE0CE6" w:rsidRDefault="00385F75">
          <w:pPr>
            <w:jc w:val="center"/>
            <w:rPr>
              <w:sz w:val="22"/>
              <w:szCs w:val="22"/>
              <w:lang w:val="kk-KZ"/>
            </w:rPr>
          </w:pPr>
        </w:p>
      </w:tc>
      <w:tc>
        <w:tcPr>
          <w:tcW w:w="4263" w:type="dxa"/>
          <w:shd w:val="clear" w:color="auto" w:fill="auto"/>
        </w:tcPr>
        <w:p w:rsidR="00BE0CE6" w:rsidRDefault="00B74EC8">
          <w:pPr>
            <w:spacing w:line="288" w:lineRule="auto"/>
            <w:jc w:val="center"/>
            <w:rPr>
              <w:b/>
              <w:bCs/>
              <w:color w:val="3399FF"/>
              <w:sz w:val="22"/>
              <w:szCs w:val="22"/>
            </w:rPr>
          </w:pPr>
          <w:r>
            <w:rPr>
              <w:noProof/>
              <w:color w:val="3399FF"/>
              <w:sz w:val="22"/>
              <w:szCs w:val="22"/>
            </w:rPr>
            <mc:AlternateContent>
              <mc:Choice Requires="wps">
                <w:drawing>
                  <wp:anchor distT="0" distB="0" distL="114300" distR="114300" simplePos="0" relativeHeight="251659264" behindDoc="0" locked="0" layoutInCell="1" hidden="0" allowOverlap="1" wp14:anchorId="6290EA8D" wp14:editId="6C831CC1">
                    <wp:simplePos x="0" y="0"/>
                    <wp:positionH relativeFrom="column">
                      <wp:posOffset>-3936365</wp:posOffset>
                    </wp:positionH>
                    <wp:positionV relativeFrom="page">
                      <wp:posOffset>70485</wp:posOffset>
                    </wp:positionV>
                    <wp:extent cx="6411595" cy="0"/>
                    <wp:effectExtent l="12700" t="8890" r="14605" b="10160"/>
                    <wp:wrapNone/>
                    <wp:docPr id="178" name="Line 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flipV="1">
                              <a:off x="0" y="0"/>
                              <a:ext cx="6411595" cy="0"/>
                            </a:xfrm>
                            <a:prstGeom prst="line">
                              <a:avLst/>
                            </a:prstGeom>
                            <a:noFill/>
                            <a:ln w="15875">
                              <a:solidFill>
                                <a:srgbClr val="3399FF"/>
                              </a:solidFill>
                              <a:round/>
                            </a:ln>
                          </wps:spPr>
                          <wps:bodyPr/>
                        </wps:wsp>
                      </a:graphicData>
                    </a:graphic>
                    <wp14:sizeRelH relativeFrom="page">
                      <wp14:pctWidth>0</wp14:pctWidth>
                    </wp14:sizeRelH>
                    <wp14:sizeRelV relativeFrom="page">
                      <wp14:pctHeight>0</wp14:pctHeight>
                    </wp14:sizeRelV>
                  </wp:anchor>
                </w:drawing>
              </mc:Choice>
              <mc:Fallback>
                <w:pict>
                  <v:line w14:anchorId="46FBF62C" id="Line 2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" strokecolor="#39f" strokeweight="1.25pt">
                    <o:lock v:ext="edit" aspectratio="t" shapetype="f"/>
                    <w10:wrap anchory="page"/>
                  </v:line>
                </w:pict>
              </mc:Fallback>
            </mc:AlternateContent>
          </w:r>
        </w:p>
        <w:p w:rsidR="00BE0CE6" w:rsidRDefault="00B74EC8">
          <w:pPr>
            <w:spacing w:line="288" w:lineRule="auto"/>
            <w:jc w:val="center"/>
            <w:rPr>
              <w:b/>
              <w:bCs/>
              <w:color w:val="3399FF"/>
              <w:lang w:val="kk-KZ"/>
            </w:rPr>
          </w:pPr>
          <w:r w:rsidRPr="0087566C">
            <w:rPr>
              <w:b/>
              <w:bCs/>
              <w:color w:val="3399FF"/>
              <w:sz w:val="22"/>
              <w:szCs w:val="22"/>
            </w:rPr>
            <w:t>ПРИКАЗ</w:t>
          </w:r>
        </w:p>
      </w:tc>
    </w:tr>
  </w:tbl>
  <w:p w:rsidR="00BE0CE6" w:rsidRDefault="00385F75">
    <w:pPr>
      <w:pStyle w:val="a4"/>
      <w:rPr>
        <w:color w:val="3A7298"/>
        <w:sz w:val="22"/>
        <w:szCs w:val="22"/>
        <w:lang w:val="kk-KZ"/>
      </w:rPr>
    </w:pPr>
  </w:p>
  <w:p w:rsidR="00BE0CE6" w:rsidRDefault="00B74EC8">
    <w:pPr>
      <w:pStyle w:val="a4"/>
      <w:rPr>
        <w:color w:val="3A7298"/>
        <w:sz w:val="22"/>
        <w:szCs w:val="22"/>
      </w:rPr>
    </w:pPr>
    <w:proofErr w:type="gramStart"/>
    <w:r w:rsidRPr="00E04401">
      <w:rPr>
        <w:b/>
        <w:bCs/>
        <w:color w:val="3399FF"/>
        <w:sz w:val="22"/>
        <w:szCs w:val="22"/>
        <w:lang w:eastAsia="ru-RU"/>
      </w:rPr>
      <w:t>№  _</w:t>
    </w:r>
    <w:proofErr w:type="gramEnd"/>
    <w:r w:rsidRPr="00E04401">
      <w:rPr>
        <w:b/>
        <w:bCs/>
        <w:color w:val="3399FF"/>
        <w:sz w:val="22"/>
        <w:szCs w:val="22"/>
        <w:lang w:eastAsia="ru-RU"/>
      </w:rPr>
      <w:t xml:space="preserve">___________________                                                          </w:t>
    </w:r>
    <w:r>
      <w:rPr>
        <w:b/>
        <w:bCs/>
        <w:color w:val="3399FF"/>
        <w:sz w:val="22"/>
        <w:szCs w:val="22"/>
        <w:lang w:eastAsia="ru-RU"/>
      </w:rPr>
      <w:t xml:space="preserve">    от «___»    ___________  20</w:t>
    </w:r>
    <w:r>
      <w:rPr>
        <w:color w:val="3A7298"/>
        <w:sz w:val="22"/>
        <w:szCs w:val="22"/>
        <w:lang w:val="kk-KZ"/>
      </w:rPr>
      <w:t>___</w:t>
    </w:r>
    <w:r w:rsidRPr="00E04401">
      <w:rPr>
        <w:b/>
        <w:bCs/>
        <w:color w:val="3399FF"/>
        <w:sz w:val="22"/>
        <w:szCs w:val="22"/>
        <w:lang w:eastAsia="ru-RU"/>
      </w:rPr>
      <w:t xml:space="preserve">  года</w:t>
    </w:r>
  </w:p>
  <w:p w:rsidR="00BE0CE6" w:rsidRDefault="00385F75">
    <w:pPr>
      <w:rPr>
        <w:color w:val="3A7234"/>
        <w:sz w:val="14"/>
        <w:szCs w:val="14"/>
        <w:lang w:val="kk-KZ"/>
      </w:rPr>
    </w:pPr>
  </w:p>
  <w:p w:rsidR="00BE0CE6" w:rsidRDefault="00385F75">
    <w:pPr>
      <w:rPr>
        <w:color w:val="3A7234"/>
        <w:sz w:val="14"/>
        <w:szCs w:val="14"/>
        <w:lang w:val="kk-KZ"/>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722"/>
    <w:rsid w:val="000135D4"/>
    <w:rsid w:val="00074068"/>
    <w:rsid w:val="000D4977"/>
    <w:rsid w:val="00110B18"/>
    <w:rsid w:val="00140B93"/>
    <w:rsid w:val="00165326"/>
    <w:rsid w:val="00182240"/>
    <w:rsid w:val="001D27F3"/>
    <w:rsid w:val="002013AB"/>
    <w:rsid w:val="00231BFA"/>
    <w:rsid w:val="002952C2"/>
    <w:rsid w:val="002D28FD"/>
    <w:rsid w:val="00385F75"/>
    <w:rsid w:val="003E1FE1"/>
    <w:rsid w:val="004453D2"/>
    <w:rsid w:val="005B15A1"/>
    <w:rsid w:val="00625781"/>
    <w:rsid w:val="00734795"/>
    <w:rsid w:val="00746C8C"/>
    <w:rsid w:val="007712A4"/>
    <w:rsid w:val="00806EDF"/>
    <w:rsid w:val="00833D97"/>
    <w:rsid w:val="00893185"/>
    <w:rsid w:val="008D74AD"/>
    <w:rsid w:val="00946DB3"/>
    <w:rsid w:val="009E16A4"/>
    <w:rsid w:val="00A05ABB"/>
    <w:rsid w:val="00A60BB4"/>
    <w:rsid w:val="00AD15E4"/>
    <w:rsid w:val="00AD2A82"/>
    <w:rsid w:val="00AE7244"/>
    <w:rsid w:val="00B74EC8"/>
    <w:rsid w:val="00B761B7"/>
    <w:rsid w:val="00B822B2"/>
    <w:rsid w:val="00BB7722"/>
    <w:rsid w:val="00BD622B"/>
    <w:rsid w:val="00C268E3"/>
    <w:rsid w:val="00C40739"/>
    <w:rsid w:val="00C51E9F"/>
    <w:rsid w:val="00C92868"/>
    <w:rsid w:val="00CE1C35"/>
    <w:rsid w:val="00D84B9F"/>
    <w:rsid w:val="00DA4854"/>
    <w:rsid w:val="00DE7379"/>
    <w:rsid w:val="00DF42C7"/>
    <w:rsid w:val="00E254C0"/>
    <w:rsid w:val="00F25169"/>
    <w:rsid w:val="00F34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E64FA"/>
  <w15:chartTrackingRefBased/>
  <w15:docId w15:val="{ACE96F72-1C0E-4D3F-BBEE-BC5978DFECDC}"/>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54C0"/>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254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qFormat/>
    <w:rsid w:val="00E254C0"/>
    <w:pPr>
      <w:tabs>
        <w:tab w:val="center" w:pos="4677"/>
        <w:tab w:val="right" w:pos="9355"/>
      </w:tabs>
      <w:suppressAutoHyphens/>
      <w:overflowPunct/>
      <w:autoSpaceDE/>
      <w:autoSpaceDN/>
      <w:adjustRightInd/>
    </w:pPr>
    <w:rPr>
      <w:sz w:val="24"/>
      <w:szCs w:val="24"/>
      <w:lang w:eastAsia="ar-SA"/>
    </w:rPr>
  </w:style>
  <w:style w:type="character" w:customStyle="1" w:styleId="a5">
    <w:name w:val="Верхний колонтитул Знак"/>
    <w:basedOn w:val="a0"/>
    <w:link w:val="a4"/>
    <w:rsid w:val="00E254C0"/>
    <w:rPr>
      <w:rFonts w:ascii="Times New Roman" w:eastAsia="Times New Roman" w:hAnsi="Times New Roman" w:cs="Times New Roman"/>
      <w:sz w:val="24"/>
      <w:szCs w:val="24"/>
      <w:lang w:eastAsia="ar-SA"/>
    </w:rPr>
  </w:style>
  <w:style w:type="character" w:styleId="a6">
    <w:name w:val="Hyperlink"/>
    <w:rsid w:val="00E254C0"/>
    <w:rPr>
      <w:rFonts w:ascii="Times New Roman" w:hAnsi="Times New Roman" w:cs="Times New Roman" w:hint="default"/>
      <w:color w:val="333399"/>
      <w:u w:val="single"/>
    </w:rPr>
  </w:style>
  <w:style w:type="paragraph" w:styleId="a7">
    <w:name w:val="Normal (Web)"/>
    <w:aliases w:val="Çíà,Зна,Знак Знак,Знак4,Знак4 Знак,Знак4 Знак Знак,Знак4 Знак Знак Знак Знак,Обычный (Web),Обычный (Web) Знак Знак Знак Знак,Обычный (веб)1,Обычный (веб)1 Знак Знак Зн,Обычный (веб)1 Знак Знак Зн Знак,Обычный (веб)1 Знак Знак Зн Знак Знак"/>
    <w:basedOn w:val="a"/>
    <w:link w:val="a8"/>
    <w:uiPriority w:val="99"/>
    <w:qFormat/>
    <w:rsid w:val="00E254C0"/>
    <w:pPr>
      <w:overflowPunct/>
      <w:autoSpaceDE/>
      <w:autoSpaceDN/>
      <w:adjustRightInd/>
      <w:spacing w:before="100" w:beforeAutospacing="1" w:after="100" w:afterAutospacing="1"/>
    </w:pPr>
    <w:rPr>
      <w:sz w:val="24"/>
      <w:szCs w:val="24"/>
    </w:rPr>
  </w:style>
  <w:style w:type="character" w:styleId="a9">
    <w:name w:val="page number"/>
    <w:basedOn w:val="a0"/>
    <w:rsid w:val="00E254C0"/>
  </w:style>
  <w:style w:type="character" w:customStyle="1" w:styleId="a8">
    <w:name w:val="Обычный (веб) Знак"/>
    <w:aliases w:val="Çíà Знак,Зна Знак,Знак Знак Знак,Знак4 Знак1,Знак4 Знак Знак1,Знак4 Знак Знак Знак,Знак4 Знак Знак Знак Знак Знак,Обычный (Web) Знак,Обычный (Web) Знак Знак Знак Знак Знак,Обычный (веб)1 Знак,Обычный (веб)1 Знак Знак Зн Знак1"/>
    <w:link w:val="a7"/>
    <w:uiPriority w:val="99"/>
    <w:locked/>
    <w:rsid w:val="00E254C0"/>
    <w:rPr>
      <w:rFonts w:ascii="Times New Roman" w:eastAsia="Times New Roman" w:hAnsi="Times New Roman" w:cs="Times New Roman"/>
      <w:sz w:val="24"/>
      <w:szCs w:val="24"/>
      <w:lang w:eastAsia="ru-RU"/>
    </w:rPr>
  </w:style>
  <w:style w:type="character" w:styleId="aa">
    <w:name w:val="Emphasis"/>
    <w:basedOn w:val="a0"/>
    <w:uiPriority w:val="20"/>
    <w:qFormat/>
    <w:rsid w:val="00F25169"/>
    <w:rPr>
      <w:rFonts w:ascii="Times New Roman" w:eastAsia="Times New Roman" w:hAnsi="Times New Roman" w:cs="Times New Roman"/>
    </w:rPr>
  </w:style>
  <w:style w:type="paragraph" w:customStyle="1" w:styleId="1">
    <w:name w:val="Стиль1"/>
    <w:basedOn w:val="ab"/>
    <w:link w:val="10"/>
    <w:autoRedefine/>
    <w:qFormat/>
    <w:rsid w:val="00F25169"/>
    <w:pPr>
      <w:overflowPunct/>
      <w:autoSpaceDE/>
      <w:autoSpaceDN/>
      <w:adjustRightInd/>
      <w:ind w:firstLine="709"/>
      <w:jc w:val="both"/>
    </w:pPr>
    <w:rPr>
      <w:sz w:val="28"/>
      <w:szCs w:val="28"/>
    </w:rPr>
  </w:style>
  <w:style w:type="character" w:customStyle="1" w:styleId="10">
    <w:name w:val="Стиль1 Знак"/>
    <w:basedOn w:val="ac"/>
    <w:link w:val="1"/>
    <w:rsid w:val="00F25169"/>
    <w:rPr>
      <w:rFonts w:ascii="Consolas" w:eastAsia="Times New Roman" w:hAnsi="Consolas" w:cs="Times New Roman"/>
      <w:sz w:val="28"/>
      <w:szCs w:val="28"/>
      <w:lang w:eastAsia="ru-RU"/>
    </w:rPr>
  </w:style>
  <w:style w:type="paragraph" w:styleId="ab">
    <w:name w:val="Plain Text"/>
    <w:basedOn w:val="a"/>
    <w:link w:val="ac"/>
    <w:uiPriority w:val="99"/>
    <w:semiHidden/>
    <w:unhideWhenUsed/>
    <w:rsid w:val="00F25169"/>
    <w:rPr>
      <w:rFonts w:ascii="Consolas" w:hAnsi="Consolas"/>
      <w:sz w:val="21"/>
      <w:szCs w:val="21"/>
    </w:rPr>
  </w:style>
  <w:style w:type="character" w:customStyle="1" w:styleId="ac">
    <w:name w:val="Текст Знак"/>
    <w:basedOn w:val="a0"/>
    <w:link w:val="ab"/>
    <w:uiPriority w:val="99"/>
    <w:semiHidden/>
    <w:rsid w:val="00F25169"/>
    <w:rPr>
      <w:rFonts w:ascii="Consolas" w:eastAsia="Times New Roman" w:hAnsi="Consolas" w:cs="Times New Roman"/>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10.61.42.188/rus/docs/V1700015594"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917" Type="http://schemas.openxmlformats.org/officeDocument/2006/relationships/image" Target="media/image917.png"/><Relationship Id="rId997" Type="http://schemas.openxmlformats.org/officeDocument/2006/relationships/footer" Target="footer1.xml"/><Relationship Id="rId996"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431</Words>
  <Characters>2462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Ысқақова Әлия Нұрлыбекқызы</dc:creator>
  <cp:keywords/>
  <dc:description/>
  <cp:lastModifiedBy>Ысқақова Әлия Нұрлыбекқызы</cp:lastModifiedBy>
  <cp:revision>46</cp:revision>
  <dcterms:created xsi:type="dcterms:W3CDTF">2025-10-28T11:09:00Z</dcterms:created>
  <dcterms:modified xsi:type="dcterms:W3CDTF">2025-12-05T07:01:00Z</dcterms:modified>
</cp:coreProperties>
</file>